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3BA1E" w14:textId="77777777" w:rsidR="00525E41" w:rsidRPr="006D399A" w:rsidRDefault="00525E41" w:rsidP="00525E41">
      <w:pPr>
        <w:rPr>
          <w:rFonts w:ascii="FZYaoTi" w:eastAsia="FZYaoTi" w:hAnsi="標楷體" w:cs="????Regular"/>
          <w:color w:val="A02B93" w:themeColor="accent5"/>
          <w:kern w:val="0"/>
          <w:sz w:val="60"/>
          <w:szCs w:val="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D399A">
        <w:rPr>
          <w:rFonts w:ascii="FZYaoTi" w:eastAsia="FZYaoTi" w:hAnsi="標楷體" w:cs="????Regular" w:hint="eastAsia"/>
          <w:color w:val="A02B93" w:themeColor="accent5"/>
          <w:kern w:val="0"/>
          <w:sz w:val="60"/>
          <w:szCs w:val="6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臺北榮總新竹分院反詐騙宣導</w:t>
      </w:r>
    </w:p>
    <w:p w14:paraId="57F6015B" w14:textId="742B4E58" w:rsidR="00525E41" w:rsidRPr="00525E41" w:rsidRDefault="00525E41" w:rsidP="00525E41">
      <w:pPr>
        <w:widowControl/>
        <w:shd w:val="clear" w:color="auto" w:fill="FFFFFF"/>
        <w:spacing w:after="100" w:afterAutospacing="1" w:line="240" w:lineRule="auto"/>
        <w:jc w:val="center"/>
        <w:outlineLvl w:val="2"/>
        <w:rPr>
          <w:rFonts w:ascii="標楷體" w:eastAsia="標楷體" w:hAnsi="標楷體" w:cs="Arial"/>
          <w:b/>
          <w:bCs/>
          <w:color w:val="0F9ED5" w:themeColor="accent4"/>
          <w:kern w:val="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525E41">
        <w:rPr>
          <w:rFonts w:ascii="標楷體" w:eastAsia="標楷體" w:hAnsi="標楷體" w:cs="Arial"/>
          <w:b/>
          <w:bCs/>
          <w:color w:val="0F9ED5" w:themeColor="accent4"/>
          <w:kern w:val="0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IG盲盒抽獎詐騙</w:t>
      </w:r>
    </w:p>
    <w:p w14:paraId="21F7642C" w14:textId="0B2C73E5" w:rsidR="00525E41" w:rsidRPr="00525E41" w:rsidRDefault="00525E41" w:rsidP="00525E41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r w:rsidRPr="00525E41">
        <w:rPr>
          <w:rFonts w:ascii="Arial" w:eastAsia="新細明體" w:hAnsi="Arial" w:cs="Arial"/>
          <w:b/>
          <w:bCs/>
          <w:color w:val="E74C3C"/>
          <w:kern w:val="0"/>
          <w:sz w:val="33"/>
          <w:szCs w:val="33"/>
          <w14:ligatures w14:val="none"/>
        </w:rPr>
        <w:t>Instagram</w:t>
      </w:r>
      <w:r w:rsidRPr="00525E41">
        <w:rPr>
          <w:rFonts w:ascii="Arial" w:eastAsia="新細明體" w:hAnsi="Arial" w:cs="Arial"/>
          <w:b/>
          <w:bCs/>
          <w:color w:val="E74C3C"/>
          <w:kern w:val="0"/>
          <w:sz w:val="33"/>
          <w:szCs w:val="33"/>
          <w14:ligatures w14:val="none"/>
        </w:rPr>
        <w:t>上參加抽獎</w:t>
      </w:r>
      <w:r w:rsidRPr="00525E41">
        <w:rPr>
          <w:rFonts w:ascii="Arial" w:eastAsia="新細明體" w:hAnsi="Arial" w:cs="Arial"/>
          <w:b/>
          <w:bCs/>
          <w:color w:val="E74C3C"/>
          <w:kern w:val="0"/>
          <w:sz w:val="33"/>
          <w:szCs w:val="33"/>
          <w14:ligatures w14:val="none"/>
        </w:rPr>
        <w:br/>
      </w:r>
      <w:r w:rsidRPr="00525E41">
        <w:rPr>
          <w:rFonts w:ascii="Arial" w:eastAsia="新細明體" w:hAnsi="Arial" w:cs="Arial"/>
          <w:b/>
          <w:bCs/>
          <w:color w:val="E74C3C"/>
          <w:kern w:val="0"/>
          <w:sz w:val="33"/>
          <w:szCs w:val="33"/>
          <w14:ligatures w14:val="none"/>
        </w:rPr>
        <w:t>當心有詐</w:t>
      </w:r>
      <w:r w:rsidRPr="00525E41">
        <w:rPr>
          <w:rFonts w:ascii="Segoe UI Emoji" w:eastAsia="新細明體" w:hAnsi="Segoe UI Emoji" w:cs="Segoe UI Emoji"/>
          <w:b/>
          <w:bCs/>
          <w:color w:val="E74C3C"/>
          <w:kern w:val="0"/>
          <w:sz w:val="33"/>
          <w:szCs w:val="33"/>
          <w14:ligatures w14:val="none"/>
        </w:rPr>
        <w:t>⚠️</w:t>
      </w:r>
      <w:r w:rsidRPr="00525E41">
        <w:rPr>
          <w:rFonts w:ascii="Arial" w:eastAsia="新細明體" w:hAnsi="Arial" w:cs="Arial"/>
          <w:b/>
          <w:bCs/>
          <w:color w:val="E74C3C"/>
          <w:kern w:val="0"/>
          <w:sz w:val="33"/>
          <w:szCs w:val="33"/>
          <w14:ligatures w14:val="none"/>
        </w:rPr>
        <w:t>‼️‼️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br/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詐騙手法第</w:t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1</w:t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步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：歹徒於</w:t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IG</w:t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上發布廣告，或主動私訊民眾，告知獲得抽獎機會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，但要先小額捐款至公益團體、或購買商品才能參加抽獎（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400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元捐款、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388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元購買商品等）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br/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第</w:t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2</w:t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步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：告知中獎，請民眾提供匯款帳戶，或</w:t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加金融專員</w:t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line</w:t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領獎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br/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第</w:t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3</w:t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步：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稱民眾帳戶凍結，</w:t>
      </w:r>
      <w:r w:rsidRPr="00525E41">
        <w:rPr>
          <w:rFonts w:ascii="Arial" w:eastAsia="新細明體" w:hAnsi="Arial" w:cs="Arial"/>
          <w:b/>
          <w:bCs/>
          <w:color w:val="333333"/>
          <w:kern w:val="0"/>
          <w:sz w:val="33"/>
          <w:szCs w:val="33"/>
          <w14:ligatures w14:val="none"/>
        </w:rPr>
        <w:t>引導民眾操作網路銀行匯款功能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br/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民眾配合操作網銀，不知不覺匯出萬元，後來也沒收到獎金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…….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br/>
      </w:r>
      <w:r w:rsidRPr="00525E41">
        <w:rPr>
          <w:rFonts w:ascii="Arial" w:eastAsia="新細明體" w:hAnsi="Arial" w:cs="Arial"/>
          <w:b/>
          <w:bCs/>
          <w:color w:val="3498DB"/>
          <w:kern w:val="0"/>
          <w:sz w:val="33"/>
          <w:szCs w:val="33"/>
          <w14:ligatures w14:val="none"/>
        </w:rPr>
        <w:t>165</w:t>
      </w:r>
      <w:r w:rsidRPr="00525E41">
        <w:rPr>
          <w:rFonts w:ascii="Arial" w:eastAsia="新細明體" w:hAnsi="Arial" w:cs="Arial"/>
          <w:b/>
          <w:bCs/>
          <w:color w:val="3498DB"/>
          <w:kern w:val="0"/>
          <w:sz w:val="33"/>
          <w:szCs w:val="33"/>
          <w14:ligatures w14:val="none"/>
        </w:rPr>
        <w:t>提醒您</w:t>
      </w:r>
      <w:r w:rsidRPr="00525E41">
        <w:rPr>
          <w:rFonts w:ascii="Arial" w:eastAsia="新細明體" w:hAnsi="Arial" w:cs="Arial"/>
          <w:b/>
          <w:bCs/>
          <w:color w:val="3498DB"/>
          <w:kern w:val="0"/>
          <w:sz w:val="33"/>
          <w:szCs w:val="33"/>
          <w14:ligatures w14:val="none"/>
        </w:rPr>
        <w:t>🫡</w:t>
      </w:r>
      <w:r w:rsidRPr="00525E41">
        <w:rPr>
          <w:rFonts w:ascii="Arial" w:eastAsia="新細明體" w:hAnsi="Arial" w:cs="Arial"/>
          <w:b/>
          <w:bCs/>
          <w:color w:val="3498DB"/>
          <w:kern w:val="0"/>
          <w:sz w:val="33"/>
          <w:szCs w:val="33"/>
          <w14:ligatures w14:val="none"/>
        </w:rPr>
        <w:br/>
      </w:r>
      <w:r w:rsidRPr="00525E41">
        <w:rPr>
          <w:rFonts w:ascii="Arial" w:eastAsia="新細明體" w:hAnsi="Arial" w:cs="Arial"/>
          <w:b/>
          <w:bCs/>
          <w:color w:val="3498DB"/>
          <w:kern w:val="0"/>
          <w:sz w:val="33"/>
          <w:szCs w:val="33"/>
          <w14:ligatures w14:val="none"/>
        </w:rPr>
        <w:t>參加</w:t>
      </w:r>
      <w:r w:rsidRPr="00525E41">
        <w:rPr>
          <w:rFonts w:ascii="Arial" w:eastAsia="新細明體" w:hAnsi="Arial" w:cs="Arial"/>
          <w:b/>
          <w:bCs/>
          <w:color w:val="3498DB"/>
          <w:kern w:val="0"/>
          <w:sz w:val="33"/>
          <w:szCs w:val="33"/>
          <w14:ligatures w14:val="none"/>
        </w:rPr>
        <w:t>IG</w:t>
      </w:r>
      <w:r w:rsidRPr="00525E41">
        <w:rPr>
          <w:rFonts w:ascii="Arial" w:eastAsia="新細明體" w:hAnsi="Arial" w:cs="Arial"/>
          <w:b/>
          <w:bCs/>
          <w:color w:val="3498DB"/>
          <w:kern w:val="0"/>
          <w:sz w:val="33"/>
          <w:szCs w:val="33"/>
          <w14:ligatures w14:val="none"/>
        </w:rPr>
        <w:t>抽獎務必提高警覺</w:t>
      </w:r>
      <w:r w:rsidRPr="00525E41">
        <w:rPr>
          <w:rFonts w:ascii="Arial" w:eastAsia="新細明體" w:hAnsi="Arial" w:cs="Arial"/>
          <w:b/>
          <w:bCs/>
          <w:color w:val="3498DB"/>
          <w:kern w:val="0"/>
          <w:sz w:val="33"/>
          <w:szCs w:val="33"/>
          <w14:ligatures w14:val="none"/>
        </w:rPr>
        <w:br/>
      </w:r>
      <w:r w:rsidRPr="00525E41">
        <w:rPr>
          <w:rFonts w:ascii="Arial" w:eastAsia="新細明體" w:hAnsi="Arial" w:cs="Arial"/>
          <w:b/>
          <w:bCs/>
          <w:color w:val="3498DB"/>
          <w:kern w:val="0"/>
          <w:sz w:val="33"/>
          <w:szCs w:val="33"/>
          <w14:ligatures w14:val="none"/>
        </w:rPr>
        <w:t>稱帳戶有問題要線上操作網銀</w:t>
      </w:r>
      <w:r w:rsidRPr="00525E41">
        <w:rPr>
          <w:rFonts w:ascii="Arial" w:eastAsia="新細明體" w:hAnsi="Arial" w:cs="Arial"/>
          <w:b/>
          <w:bCs/>
          <w:color w:val="3498DB"/>
          <w:kern w:val="0"/>
          <w:sz w:val="33"/>
          <w:szCs w:val="33"/>
          <w14:ligatures w14:val="none"/>
        </w:rPr>
        <w:t xml:space="preserve"> </w:t>
      </w:r>
      <w:r w:rsidRPr="00525E41">
        <w:rPr>
          <w:rFonts w:ascii="Arial" w:eastAsia="新細明體" w:hAnsi="Arial" w:cs="Arial"/>
          <w:b/>
          <w:bCs/>
          <w:color w:val="3498DB"/>
          <w:kern w:val="0"/>
          <w:sz w:val="33"/>
          <w:szCs w:val="33"/>
          <w14:ligatures w14:val="none"/>
        </w:rPr>
        <w:t>必定是詐騙！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br/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br/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lastRenderedPageBreak/>
        <w:t>（如看到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IG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抽獎詐騙廣告，建議立即透過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ig</w:t>
      </w:r>
      <w:r w:rsidRPr="00525E41">
        <w:rPr>
          <w:rFonts w:ascii="Arial" w:eastAsia="新細明體" w:hAnsi="Arial" w:cs="Arial"/>
          <w:color w:val="333333"/>
          <w:kern w:val="0"/>
          <w:sz w:val="33"/>
          <w:szCs w:val="33"/>
          <w14:ligatures w14:val="none"/>
        </w:rPr>
        <w:t>檢舉功能向平臺反映哦）</w:t>
      </w:r>
    </w:p>
    <w:p w14:paraId="2ACAB93D" w14:textId="379B6A4D" w:rsidR="00525E41" w:rsidRPr="00525E41" w:rsidRDefault="00525E41" w:rsidP="00525E41">
      <w:pPr>
        <w:widowControl/>
        <w:shd w:val="clear" w:color="auto" w:fill="FFFFFF"/>
        <w:spacing w:after="100" w:afterAutospacing="1" w:line="240" w:lineRule="auto"/>
        <w:rPr>
          <w:rFonts w:ascii="Arial" w:eastAsia="新細明體" w:hAnsi="Arial" w:cs="Arial"/>
          <w:color w:val="333333"/>
          <w:kern w:val="0"/>
          <w14:ligatures w14:val="none"/>
        </w:rPr>
      </w:pPr>
      <w:r w:rsidRPr="00525E41">
        <w:rPr>
          <w:rFonts w:ascii="Arial" w:eastAsia="新細明體" w:hAnsi="Arial" w:cs="Arial"/>
          <w:color w:val="333333"/>
          <w:kern w:val="0"/>
          <w14:ligatures w14:val="none"/>
        </w:rPr>
        <w:t> </w:t>
      </w:r>
      <w:r>
        <w:rPr>
          <w:noProof/>
        </w:rPr>
        <w:drawing>
          <wp:inline distT="0" distB="0" distL="0" distR="0" wp14:anchorId="6049DADF" wp14:editId="7F984E39">
            <wp:extent cx="5274310" cy="4421443"/>
            <wp:effectExtent l="0" t="0" r="2540" b="0"/>
            <wp:docPr id="4" name="圖片 3" descr="IG盲盒抽獎詐騙-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G盲盒抽獎詐騙-圖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2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0C7AF" w14:textId="27A3586F" w:rsidR="00A978B1" w:rsidRPr="00E54B5B" w:rsidRDefault="00E54B5B" w:rsidP="00E54B5B">
      <w:pPr>
        <w:jc w:val="right"/>
        <w:rPr>
          <w:sz w:val="32"/>
          <w:szCs w:val="32"/>
        </w:rPr>
      </w:pPr>
      <w:r w:rsidRPr="00E54B5B">
        <w:rPr>
          <w:rFonts w:hint="eastAsia"/>
          <w:sz w:val="32"/>
          <w:szCs w:val="32"/>
        </w:rPr>
        <w:t>資料來源：１６５</w:t>
      </w:r>
      <w:r>
        <w:rPr>
          <w:rFonts w:hint="eastAsia"/>
          <w:sz w:val="32"/>
          <w:szCs w:val="32"/>
        </w:rPr>
        <w:t>全民防</w:t>
      </w:r>
      <w:r w:rsidRPr="00E54B5B">
        <w:rPr>
          <w:rFonts w:hint="eastAsia"/>
          <w:sz w:val="32"/>
          <w:szCs w:val="32"/>
        </w:rPr>
        <w:t>騙</w:t>
      </w:r>
      <w:r>
        <w:rPr>
          <w:rFonts w:hint="eastAsia"/>
          <w:sz w:val="32"/>
          <w:szCs w:val="32"/>
        </w:rPr>
        <w:t>網</w:t>
      </w:r>
    </w:p>
    <w:sectPr w:rsidR="00A978B1" w:rsidRPr="00E54B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78E9B" w14:textId="77777777" w:rsidR="00CA6114" w:rsidRDefault="00CA6114" w:rsidP="00E54B5B">
      <w:pPr>
        <w:spacing w:after="0" w:line="240" w:lineRule="auto"/>
      </w:pPr>
      <w:r>
        <w:separator/>
      </w:r>
    </w:p>
  </w:endnote>
  <w:endnote w:type="continuationSeparator" w:id="0">
    <w:p w14:paraId="167C839D" w14:textId="77777777" w:rsidR="00CA6114" w:rsidRDefault="00CA6114" w:rsidP="00E5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???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932EA" w14:textId="77777777" w:rsidR="00CA6114" w:rsidRDefault="00CA6114" w:rsidP="00E54B5B">
      <w:pPr>
        <w:spacing w:after="0" w:line="240" w:lineRule="auto"/>
      </w:pPr>
      <w:r>
        <w:separator/>
      </w:r>
    </w:p>
  </w:footnote>
  <w:footnote w:type="continuationSeparator" w:id="0">
    <w:p w14:paraId="74632A6D" w14:textId="77777777" w:rsidR="00CA6114" w:rsidRDefault="00CA6114" w:rsidP="00E54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41"/>
    <w:rsid w:val="00525E41"/>
    <w:rsid w:val="00A978B1"/>
    <w:rsid w:val="00CA6114"/>
    <w:rsid w:val="00E5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62DA2"/>
  <w15:chartTrackingRefBased/>
  <w15:docId w15:val="{03FF86B7-5B8B-49D0-B578-56BDC7B1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E4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E4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E4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E4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E4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E4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25E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2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25E4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25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25E4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25E4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25E4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25E4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25E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2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25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25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E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25E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5E4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4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54B5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54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54B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CT001</dc:creator>
  <cp:keywords/>
  <dc:description/>
  <cp:lastModifiedBy>CT001</cp:lastModifiedBy>
  <cp:revision>3</cp:revision>
  <dcterms:created xsi:type="dcterms:W3CDTF">2024-09-09T02:29:00Z</dcterms:created>
  <dcterms:modified xsi:type="dcterms:W3CDTF">2024-09-09T02:37:00Z</dcterms:modified>
</cp:coreProperties>
</file>